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72" w:rsidRPr="00410B72" w:rsidRDefault="00410B72" w:rsidP="0041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ФОРМА</w:t>
      </w: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DF20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</w:t>
      </w:r>
      <w:r w:rsidR="007947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0</w:t>
      </w:r>
      <w:r w:rsidR="00DF20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.0</w:t>
      </w:r>
      <w:r w:rsidR="007947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6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.202</w:t>
      </w:r>
      <w:r w:rsidR="005243C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p w:rsidR="00410B72" w:rsidRPr="00410B72" w:rsidRDefault="00410B72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0B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773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573"/>
        <w:gridCol w:w="4252"/>
      </w:tblGrid>
      <w:tr w:rsidR="005243C8" w:rsidRPr="00410B72" w:rsidTr="007947DF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«Вайнахавиа»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364014 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г.Грозный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ул.им.А.А.Айдамирова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320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133445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133445">
              <w:rPr>
                <w:rFonts w:ascii="Times New Roman" w:hAnsi="Times New Roman" w:cs="Times New Roman"/>
                <w:sz w:val="24"/>
                <w:szCs w:val="24"/>
              </w:rPr>
              <w:t>1182036004908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Органы управления АО: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Шахгириев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Сайдумович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. Избран распоряжением о решениях внеочередного общего собрания акционеров акционерного общества «Вайнахавиа» № 310</w:t>
            </w:r>
            <w:proofErr w:type="gram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МШ  от</w:t>
            </w:r>
            <w:proofErr w:type="gram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04.10.2019, сроком на 3 лет.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Состав Совета директоров общества: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Зиновьев Андрей Анатольевич – заместитель директора «Учебный центр Старт» профессиональный поверенный, председатель;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Яшин Алексей Алексеевич – заместитель начальника Управления реструктуризации государственных организаций и управления приватизируемыми активами;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C0837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="005C0837">
              <w:rPr>
                <w:rFonts w:ascii="Times New Roman" w:hAnsi="Times New Roman" w:cs="Times New Roman"/>
                <w:sz w:val="24"/>
                <w:szCs w:val="24"/>
              </w:rPr>
              <w:t xml:space="preserve"> Рамзан Абдул-</w:t>
            </w:r>
            <w:proofErr w:type="spellStart"/>
            <w:r w:rsidR="005C0837">
              <w:rPr>
                <w:rFonts w:ascii="Times New Roman" w:hAnsi="Times New Roman" w:cs="Times New Roman"/>
                <w:sz w:val="24"/>
                <w:szCs w:val="24"/>
              </w:rPr>
              <w:t>Азимович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083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proofErr w:type="gramStart"/>
            <w:r w:rsidR="005C0837">
              <w:rPr>
                <w:rFonts w:ascii="Times New Roman" w:hAnsi="Times New Roman" w:cs="Times New Roman"/>
                <w:sz w:val="24"/>
                <w:szCs w:val="24"/>
              </w:rPr>
              <w:t xml:space="preserve">поверенный 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C0837">
              <w:rPr>
                <w:rFonts w:ascii="Times New Roman" w:hAnsi="Times New Roman" w:cs="Times New Roman"/>
                <w:sz w:val="24"/>
                <w:szCs w:val="24"/>
              </w:rPr>
              <w:t>Байсултанов</w:t>
            </w:r>
            <w:proofErr w:type="spellEnd"/>
            <w:r w:rsidR="005C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837">
              <w:rPr>
                <w:rFonts w:ascii="Times New Roman" w:hAnsi="Times New Roman" w:cs="Times New Roman"/>
                <w:sz w:val="24"/>
                <w:szCs w:val="24"/>
              </w:rPr>
              <w:t>Расламбек</w:t>
            </w:r>
            <w:proofErr w:type="spellEnd"/>
            <w:r w:rsidR="005C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837">
              <w:rPr>
                <w:rFonts w:ascii="Times New Roman" w:hAnsi="Times New Roman" w:cs="Times New Roman"/>
                <w:sz w:val="24"/>
                <w:szCs w:val="24"/>
              </w:rPr>
              <w:t>Билалович</w:t>
            </w:r>
            <w:proofErr w:type="spellEnd"/>
            <w:r w:rsidR="005C0837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руководителя ТУ Росимущества в Чеченской Республике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3C8" w:rsidRPr="00D5410C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Шидаев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Мусит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Лутаевич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ТУ Росимущества в ЧР.</w:t>
            </w:r>
          </w:p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7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Долгосрочная программа развития на 2019-2023г.г. ( утв. Решением Совета Директоров АО «Вайнахавиа» протокол №2 от 29.08.2019г.)</w:t>
            </w:r>
          </w:p>
        </w:tc>
      </w:tr>
      <w:tr w:rsidR="005243C8" w:rsidRPr="00410B72" w:rsidTr="0013344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Информация о введении в отношении АО процедуры, применяемой в деле о банкротстве </w:t>
            </w: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(наименование процедуры, дата и номер судебного решения)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Процедура банкротства не введена.</w:t>
            </w:r>
          </w:p>
        </w:tc>
      </w:tr>
      <w:tr w:rsidR="005243C8" w:rsidRPr="00410B72" w:rsidTr="00133445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375 044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3 750 440 шт. номинальная стоимость 100 рублей каждая акция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64349" w:rsidRPr="00D93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"НЕЗАВИСИМАЯ РЕГИСТРАТОРСКАЯ КОМПАНИЯ Р.О.С.Т."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487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 отсутствуют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3C8" w:rsidRDefault="00864349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445" w:rsidRPr="00133445" w:rsidRDefault="00133445" w:rsidP="00133445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суд судебного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 г. Каспийск Республика Дагестан </w:t>
            </w:r>
          </w:p>
          <w:p w:rsidR="00133445" w:rsidRPr="00133445" w:rsidRDefault="00133445" w:rsidP="00133445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№ 2-51/2021</w:t>
            </w:r>
          </w:p>
          <w:p w:rsidR="00133445" w:rsidRPr="00133445" w:rsidRDefault="00133445" w:rsidP="00133445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Истец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Джалалова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Шихалиевна</w:t>
            </w:r>
            <w:proofErr w:type="spellEnd"/>
          </w:p>
          <w:p w:rsidR="00133445" w:rsidRPr="00133445" w:rsidRDefault="00133445" w:rsidP="00133445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Исковое заявление о взыскании убытков в размере приобретенного авиабилета и дополнительных расходов в сумме 32 433, 00 руб., компенсации морального вреда в размере 50 000, 00 руб.  </w:t>
            </w:r>
          </w:p>
          <w:p w:rsidR="00133445" w:rsidRPr="00133445" w:rsidRDefault="00133445" w:rsidP="00133445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Ответчик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АО «Вайнахавиа»</w:t>
            </w:r>
          </w:p>
          <w:p w:rsidR="00133445" w:rsidRPr="00133445" w:rsidRDefault="00133445" w:rsidP="00133445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Мирового судебного участка №28 г. Каспийска Республики Дагестан в удовлетворении исковых требований Истцу отказано, а именно о взыскании понесенных убытков в размере стоимости приобретенного авиабилета и дополнительных расходов в размере 32 433 руб., компенсация морального вреда в размере 50 000 руб.</w:t>
            </w:r>
          </w:p>
          <w:p w:rsidR="00133445" w:rsidRPr="00133445" w:rsidRDefault="00133445" w:rsidP="00133445">
            <w:pPr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33445" w:rsidRPr="00133445" w:rsidRDefault="00133445" w:rsidP="00133445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Чеченской Республики.</w:t>
            </w:r>
          </w:p>
          <w:p w:rsidR="00133445" w:rsidRPr="00133445" w:rsidRDefault="00133445" w:rsidP="00133445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А77-1457/2021</w:t>
            </w:r>
          </w:p>
          <w:p w:rsidR="00133445" w:rsidRPr="00133445" w:rsidRDefault="00133445" w:rsidP="00133445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Истец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АО «Вайнахавиа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133445" w:rsidRPr="00133445" w:rsidRDefault="00133445" w:rsidP="00133445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Исковое заявление о возврате денежных средств излишне уплаченных по договору № 43 от 30.12.2019г. за период с 01.01.2020г. по 31.12.2020г. и взыскании денежных средств в размере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2 291 207,10 руб.</w:t>
            </w:r>
          </w:p>
          <w:p w:rsidR="00133445" w:rsidRPr="00133445" w:rsidRDefault="00133445" w:rsidP="00133445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Ответчик: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 Росимущество в Чеченской Республике.</w:t>
            </w:r>
          </w:p>
          <w:p w:rsidR="00133445" w:rsidRPr="00133445" w:rsidRDefault="00133445" w:rsidP="00133445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Решением Арбитражного суда Чеченской Республики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взыскана с Территориального управления Федерального агентства по управлению государственным имуществом в Чеченской Республике в пользу Акционерного общества «Вайнахавиа» 2 291 207 руб. 10 коп. - сумму неосновательного обогащения. </w:t>
            </w:r>
          </w:p>
          <w:p w:rsidR="00133445" w:rsidRPr="00133445" w:rsidRDefault="00133445" w:rsidP="00133445">
            <w:pPr>
              <w:spacing w:after="0" w:line="240" w:lineRule="auto"/>
              <w:ind w:left="142"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133445" w:rsidRPr="00133445" w:rsidRDefault="00133445" w:rsidP="0013344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Чеченской Республики</w:t>
            </w:r>
          </w:p>
          <w:p w:rsidR="00133445" w:rsidRPr="00133445" w:rsidRDefault="00133445" w:rsidP="00133445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№ А77-1880/2021</w:t>
            </w:r>
          </w:p>
          <w:p w:rsidR="00133445" w:rsidRPr="00133445" w:rsidRDefault="00133445" w:rsidP="00133445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Ответчик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АО «Вайнахавиа.</w:t>
            </w:r>
          </w:p>
          <w:p w:rsidR="00133445" w:rsidRPr="00133445" w:rsidRDefault="00133445" w:rsidP="00133445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Исковое заявлением о взыскании с Акционерного общества «Вайнахавиа» неосновательного обогащения в размере 2 876 250,97 руб.</w:t>
            </w:r>
          </w:p>
          <w:p w:rsidR="00133445" w:rsidRPr="00133445" w:rsidRDefault="00133445" w:rsidP="00133445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Истец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ФГУП «Администрация гражданских аэропортов (аэродромов)».</w:t>
            </w:r>
          </w:p>
          <w:p w:rsidR="00133445" w:rsidRDefault="00133445" w:rsidP="0013344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Арбитражного суда Чеченской Республики: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Взыскано с Акционерного общества «Вайнахавиа» в пользу Федерального государственного унитарного предприятия «Администрация гражданских аэропортов (аэродромов)» в размере 2 859 855,77 руб., неосновательного обогащения за период с 06.03.2021 по 31.08.2021г.</w:t>
            </w:r>
          </w:p>
          <w:p w:rsidR="00133445" w:rsidRDefault="00133445" w:rsidP="0013344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Армавирский городской суд Краснодарского края. </w:t>
            </w: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 № 2-7340/97</w:t>
            </w: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Ответчик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АО «Вайнахавиа.</w:t>
            </w: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Исковое заявление о восстановлении срока для принятия наследства, о принятии наследства, о признании права на наследственное имущество, возмещению вреда здоровью, пени за просрочку выплаты суммы в возмещении вреда здоровью проценты за пользование чужими средствами в размере 68 512 770 руб.</w:t>
            </w: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Истец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Дьяченко А.Н (наследница Иванова И.А.) </w:t>
            </w: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Армавирского городского суда Краснодарского края:</w:t>
            </w: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иска (заявления, жалобы) без движения (Определение Армавирского городского суда Краснодарского края нами не получено).</w:t>
            </w: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Армавирского городского суда Краснодарского края Ивановой И.А. отказано в процессуальном правопреемстве АО «Вайнахавиа» и взыскании задолженности по возмещению ущерба здоровью.</w:t>
            </w:r>
          </w:p>
          <w:p w:rsid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в Армавирский городской суд Краснодарского края о замене Истца Дьяченко А.Н. его правопреемником Ивановой И.А.</w:t>
            </w:r>
          </w:p>
          <w:p w:rsid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 заявление удовлетворено.</w:t>
            </w: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445" w:rsidRDefault="00133445" w:rsidP="00133445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районный суд г. Грозного Чеченской Республики </w:t>
            </w:r>
          </w:p>
          <w:p w:rsidR="00A26198" w:rsidRPr="00133445" w:rsidRDefault="00A26198" w:rsidP="00133445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№2-429/2020</w:t>
            </w:r>
          </w:p>
          <w:p w:rsidR="00133445" w:rsidRPr="00133445" w:rsidRDefault="00133445" w:rsidP="00133445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Истец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АО «Российский Сельскохозяйственный банк» в лице Чеченский РФ АО «Россельхозбанк».</w:t>
            </w:r>
          </w:p>
          <w:p w:rsidR="00133445" w:rsidRPr="00133445" w:rsidRDefault="00133445" w:rsidP="00133445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Ответчик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АО «Вайнахавиа. </w:t>
            </w:r>
          </w:p>
          <w:p w:rsidR="00133445" w:rsidRPr="00133445" w:rsidRDefault="00133445" w:rsidP="00133445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Ленинского районного суда г. Грозного Чеченской Республики от взыскать с АО «Вайнахавиа» кредитную задолженность на общую сумму - 274 533 тыс. руб</w:t>
            </w:r>
            <w:r w:rsidRPr="0013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12.04.2021г. передано судебным приставом - исполнителем УФССП по ЧР МОСП по ИОИП арестованное имущество на торги, так же наложен арест на иное имущество должника (АО Вайнахавиа»).</w:t>
            </w: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10.06.2021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«Вайнахавиа» подало исковое заявление об освобождении (иного) имущества от ареста, приостановлении исполнительного производства № 105/21/20024-ИП от 14.01.2021г. и исключении имущества АО «Вайнахавиа» из числа объектов, на которое может обращено взыскание.</w:t>
            </w:r>
          </w:p>
          <w:p w:rsid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 Ленинского районного суда г. Грозного Чеченской Республики от 17.06.2021г. приостановлено исполнительное производство № 105/21/20024-ИП от14.01.2021г.</w:t>
            </w:r>
          </w:p>
          <w:p w:rsidR="00A26198" w:rsidRPr="00133445" w:rsidRDefault="00A26198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198" w:rsidRDefault="00A26198" w:rsidP="00A2619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районный суд г. Грозного Чеченской Республики </w:t>
            </w:r>
          </w:p>
          <w:p w:rsidR="00A26198" w:rsidRPr="00133445" w:rsidRDefault="00A26198" w:rsidP="00A2619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№2-</w:t>
            </w:r>
            <w:r w:rsidR="003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  <w:r w:rsidRPr="00A2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3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6198" w:rsidRPr="00133445" w:rsidRDefault="00A26198" w:rsidP="00A2619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Истец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4ADB"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«Вайнахавиа.</w:t>
            </w:r>
          </w:p>
          <w:p w:rsidR="00A26198" w:rsidRDefault="00A26198" w:rsidP="00334ADB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Ответчик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34ADB"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«Российский Сельскохозяйственный банк» в лице Чеченский РФ АО «Россельхозбанк».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ADB" w:rsidRPr="003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исковое заявление об освобождении имущества от ареста (</w:t>
            </w:r>
            <w:r w:rsidR="00334ADB" w:rsidRPr="0033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залог</w:t>
            </w:r>
            <w:r w:rsidR="0033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овое) имущество АО «Вайнахавиа».</w:t>
            </w: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Ленинского районного суда г. Грозного Чеченской Республики от 28.06.2021г. удовлетворены исковые требования АО «Вайнахавиа» в полном объеме, освобождено и исключено не залоговое имущество АО «Вайнахавиа» (иное имущество). </w:t>
            </w:r>
          </w:p>
          <w:p w:rsidR="00133445" w:rsidRPr="00133445" w:rsidRDefault="00133445" w:rsidP="00133445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Апелляционным определением Верховного суда Чеченской Республики от 17.08.2021г. решение Ленинского районного суда г. Грозного Чеченской Республики от 28.06.2021г. оставлено без изменения, апелляционную жалобу без удовлетворения.</w:t>
            </w:r>
          </w:p>
          <w:p w:rsidR="005243C8" w:rsidRPr="00083DEF" w:rsidRDefault="005243C8" w:rsidP="0013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DF2086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Не прекращенных исполнительных производств нет.</w:t>
            </w:r>
          </w:p>
        </w:tc>
      </w:tr>
      <w:tr w:rsidR="005243C8" w:rsidRPr="00410B72" w:rsidTr="007947D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Деятельность вспомогательная связанная с воздушным транспортом.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7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393AC3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  <w:p w:rsidR="005243C8" w:rsidRPr="00393AC3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тыс.руб</w:t>
            </w:r>
            <w:proofErr w:type="spellEnd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EC483E" w:rsidRDefault="007947DF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АБ – 32 796</w:t>
            </w:r>
          </w:p>
          <w:p w:rsidR="005243C8" w:rsidRDefault="005243C8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</w:t>
            </w:r>
            <w:r w:rsidR="007947D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ение взлета и посадки -35 733</w:t>
            </w:r>
          </w:p>
          <w:p w:rsidR="00CC3826" w:rsidRPr="00EC483E" w:rsidRDefault="007947DF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стоянки – 7 382</w:t>
            </w:r>
          </w:p>
          <w:p w:rsidR="005243C8" w:rsidRPr="00EC483E" w:rsidRDefault="005243C8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пассажиров – </w:t>
            </w:r>
            <w:r w:rsidR="007947D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48 931</w:t>
            </w:r>
          </w:p>
          <w:p w:rsidR="005243C8" w:rsidRPr="00EC483E" w:rsidRDefault="005243C8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Предост</w:t>
            </w:r>
            <w:r w:rsidR="007947D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авление АВК –29 769</w:t>
            </w:r>
          </w:p>
          <w:p w:rsidR="00CC3826" w:rsidRDefault="005243C8" w:rsidP="00CC382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Нерегулируем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ые виды деятельности – </w:t>
            </w:r>
            <w:r w:rsidR="007947D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138 896</w:t>
            </w:r>
          </w:p>
          <w:p w:rsidR="005243C8" w:rsidRPr="00393AC3" w:rsidRDefault="005243C8" w:rsidP="005C0837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43C8" w:rsidRPr="00410B72" w:rsidTr="0013344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243C8" w:rsidRPr="00410B72" w:rsidTr="00133445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5243C8" w:rsidRPr="00410B72" w:rsidTr="007947D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F650AB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73159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приватизировано. 137009,06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кадастровая стоимость приватизированных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участков.</w:t>
            </w:r>
          </w:p>
          <w:p w:rsidR="005243C8" w:rsidRPr="00F650AB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189148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договор аренды</w:t>
            </w:r>
          </w:p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наименование;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м);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этажность;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год постройки;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№1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площадь в кв. м;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категория земель;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89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64349"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ВНС 2 подъёма</w:t>
            </w:r>
          </w:p>
          <w:p w:rsidR="005243C8" w:rsidRDefault="005243C8" w:rsidP="007947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Городская насосная станция ПНС-10.</w:t>
            </w:r>
          </w:p>
          <w:p w:rsidR="005243C8" w:rsidRPr="0057484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43C8" w:rsidRPr="00410B72" w:rsidTr="007947D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39 </w:t>
            </w:r>
            <w:r w:rsidR="008939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объектов движимого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имущества.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083DEF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Отсутствует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</w:t>
            </w: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Аэропортовые услуги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Нет </w:t>
            </w:r>
          </w:p>
        </w:tc>
      </w:tr>
      <w:tr w:rsidR="005243C8" w:rsidRPr="00410B72" w:rsidTr="00133445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42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</w:tbl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47BB7" w:rsidRDefault="00047BB7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95093A" w:rsidP="00950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№1</w:t>
      </w:r>
    </w:p>
    <w:p w:rsidR="0095093A" w:rsidRDefault="0095093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5840" w:type="pct"/>
        <w:tblInd w:w="-1139" w:type="dxa"/>
        <w:tblLayout w:type="fixed"/>
        <w:tblLook w:val="0000" w:firstRow="0" w:lastRow="0" w:firstColumn="0" w:lastColumn="0" w:noHBand="0" w:noVBand="0"/>
      </w:tblPr>
      <w:tblGrid>
        <w:gridCol w:w="708"/>
        <w:gridCol w:w="2513"/>
        <w:gridCol w:w="1599"/>
        <w:gridCol w:w="2835"/>
        <w:gridCol w:w="1843"/>
        <w:gridCol w:w="1417"/>
      </w:tblGrid>
      <w:tr w:rsidR="000E1111" w:rsidRPr="005334D9" w:rsidTr="000E1111">
        <w:trPr>
          <w:trHeight w:val="6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№</w:t>
            </w:r>
            <w:r w:rsidRPr="00533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Наименование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Протяженность (м)/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площадь (</w:t>
            </w:r>
            <w:proofErr w:type="spellStart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кв.м</w:t>
            </w:r>
            <w:proofErr w:type="spellEnd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Адрес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Кадастровый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Кадастровый </w:t>
            </w:r>
          </w:p>
          <w:p w:rsidR="00071C75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н</w:t>
            </w: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омер</w:t>
            </w: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 земельного участка на котором расположено здание/сооружение</w:t>
            </w:r>
          </w:p>
        </w:tc>
      </w:tr>
      <w:tr w:rsidR="000E1111" w:rsidRPr="005334D9" w:rsidTr="000E1111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</w:tr>
      <w:tr w:rsidR="000E1111" w:rsidRPr="005334D9" w:rsidTr="00A95833">
        <w:trPr>
          <w:trHeight w:val="8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2-х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гостиницы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20:17:0149001:2719</w:t>
            </w:r>
          </w:p>
        </w:tc>
      </w:tr>
      <w:tr w:rsidR="000E1111" w:rsidRPr="005334D9" w:rsidTr="00A95833">
        <w:trPr>
          <w:trHeight w:val="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здание (РЭСОС и сан\часть)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854.9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2715</w:t>
            </w:r>
          </w:p>
        </w:tc>
      </w:tr>
      <w:tr w:rsidR="000E1111" w:rsidRPr="005334D9" w:rsidTr="00A95833">
        <w:trPr>
          <w:trHeight w:val="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депутатского корпуса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3265,2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2727</w:t>
            </w:r>
          </w:p>
        </w:tc>
      </w:tr>
      <w:tr w:rsidR="000E1111" w:rsidRPr="005334D9" w:rsidTr="00A95833">
        <w:trPr>
          <w:trHeight w:val="1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(ГСМ) (литер 40)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насосной (ГСМ)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320, стр.22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ТП-12 (ГСМ)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320, стр.18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20:17:0149001:672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4-х этаж. здание управления 1985г. (штаб-1) с подвалом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2603,7,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20:17:0149001:2716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управления ГСМ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20:17:0149001:2713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(гараж) (литер 24)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20:17:0149001:2704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ВНС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144,2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320, стр.10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 w:rsidR="00FE7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АБМК-471 (котельная)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320, стр.13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20:17:0000000124636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20:17:0000000:124644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20:17:0000000124676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Default="00FE75A0" w:rsidP="000E11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20:17:0149001:2712</w:t>
            </w:r>
          </w:p>
          <w:p w:rsidR="00FE75A0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20:17:0000000:124677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Default="00FE75A0" w:rsidP="000E11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20:17:0149001:2714</w:t>
            </w:r>
          </w:p>
          <w:p w:rsidR="00FE75A0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ГРП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пожарного депо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835,1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20:17:0000000:124724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 куб.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20:17:0000000:124811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20:17:0149001:2711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АТБ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20:17:0000000:124849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20:17:0149001:2698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Фонтан-1 (литер107с)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FE7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Сооружение-стартовый пункт-2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распределителя ВНС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 стр.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гаража ССТ И АМ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1790,9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 стр.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 стр.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20:17:0000000:124863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20:17:0149001:2668</w:t>
            </w:r>
          </w:p>
        </w:tc>
      </w:tr>
      <w:tr w:rsidR="000E1111" w:rsidRPr="005334D9" w:rsidTr="000E1111">
        <w:trPr>
          <w:trHeight w:val="1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366,6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помещение (РЭМ)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96,8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Грозный,        ул. А.А. Айдамирова 320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20:17:0000000:136058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20:17:0149001:4064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Нежилые помещения (межд. сектор)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2079,8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FE7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проходной (гараж) (литер 26)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20:17:0149001:142043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2-х этажное здание пристройки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258,5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сауны (РСУ)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Здание-стартовый пункт-1 (СДП-1)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35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341,9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20:17:0149001:2687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Административное здание бывшего аэровокзала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здание ТП-10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20:17:149001:1918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20:17:0149001:2667</w:t>
            </w:r>
          </w:p>
        </w:tc>
      </w:tr>
      <w:tr w:rsidR="000E1111" w:rsidRPr="005334D9" w:rsidTr="000E1111">
        <w:trPr>
          <w:trHeight w:val="10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Гараж АС 1985г.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20:17:0149001:1921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Пожарный водоем (ГСМ) (2шт.) (литер47с)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куб. 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Навес для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автотр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гараж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772,2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20:17:0149001:1931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Склад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929,3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20:17:0149001:1933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Здание-контрольный пункт механика (КПП-10)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Нежил. помещения (аэровокзал)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3309,2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20:17:0149001:2721</w:t>
            </w:r>
          </w:p>
        </w:tc>
      </w:tr>
      <w:tr w:rsidR="000E1111" w:rsidRPr="005334D9" w:rsidTr="000E1111">
        <w:trPr>
          <w:trHeight w:val="15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Пристройка (здания управления)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Зарыт.дренаж.водос.сеть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(4шт.)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Патруль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перим.авто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дорога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20:17:0149001:2731</w:t>
            </w:r>
          </w:p>
        </w:tc>
      </w:tr>
      <w:tr w:rsidR="000E1111" w:rsidRPr="005334D9" w:rsidTr="000E1111">
        <w:trPr>
          <w:trHeight w:val="12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гост-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КДП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4327,5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20:17:0149001:2634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Фонарные столбы наружные (16шт. (лит113с)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508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20:17:01490012617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52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 w:rsidR="00804D1A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Мощение асфальт (литер 105с)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29568,3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20:17:0149001:2733</w:t>
            </w:r>
          </w:p>
        </w:tc>
      </w:tr>
      <w:tr w:rsidR="000E1111" w:rsidRPr="005334D9" w:rsidTr="000E1111">
        <w:trPr>
          <w:trHeight w:val="8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47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20:17:0149001:2697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для автотранспорта (гараж) (литер 28)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пристройки КДП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 320, стр.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366,6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Наружные сети водопровода , основная и резервная линия по объекту Восстановление аэропорта Грозный (Северный) 2-этап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20:17:0000000:1132684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5833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33" w:rsidRPr="005334D9" w:rsidRDefault="00A95833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Туалет 10 мест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Чеченская Республика, г Грозный,        ул. А.А. Айдамирова,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47BB7" w:rsidRDefault="00047BB7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47BB7" w:rsidRDefault="00047BB7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47BB7" w:rsidRDefault="00047BB7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47BB7" w:rsidRDefault="00047BB7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47BB7" w:rsidRDefault="00047BB7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47BB7" w:rsidRDefault="00047BB7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47BB7" w:rsidRDefault="00047BB7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47BB7" w:rsidRDefault="00047BB7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47BB7" w:rsidRDefault="00047BB7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C33C9" w:rsidRDefault="00720FAB" w:rsidP="00720FAB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393AC3" w:rsidRPr="00393AC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16B27" w:rsidRDefault="00716B27" w:rsidP="00716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</w:t>
      </w:r>
    </w:p>
    <w:tbl>
      <w:tblPr>
        <w:tblW w:w="10520" w:type="dxa"/>
        <w:tblInd w:w="-714" w:type="dxa"/>
        <w:tblLook w:val="04A0" w:firstRow="1" w:lastRow="0" w:firstColumn="1" w:lastColumn="0" w:noHBand="0" w:noVBand="1"/>
      </w:tblPr>
      <w:tblGrid>
        <w:gridCol w:w="501"/>
        <w:gridCol w:w="4174"/>
        <w:gridCol w:w="1933"/>
        <w:gridCol w:w="1895"/>
        <w:gridCol w:w="2017"/>
      </w:tblGrid>
      <w:tr w:rsidR="00716B27" w:rsidRPr="00393AC3" w:rsidTr="00716B27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Кадастровые номера</w:t>
            </w:r>
            <w:r w:rsidR="00A9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(собственность РФ, права не перерегистрированы)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Реквизиты правоустанавливающих </w:t>
            </w:r>
          </w:p>
        </w:tc>
      </w:tr>
      <w:tr w:rsidR="00716B27" w:rsidRPr="00393AC3" w:rsidTr="00716B27">
        <w:trPr>
          <w:trHeight w:val="7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Кадастровая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ст-ть</w:t>
            </w:r>
            <w:proofErr w:type="spellEnd"/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2-х этаж гостиница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928,46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778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2-х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РЭСОС и сан/часть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2053,05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3-х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Депутат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3243,19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1182 кв.м.4-х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гостиниц с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1973,83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1711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4-х этаж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4515,14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бывший аэровокзал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1214,88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3263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здания аэровокзала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1981,8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АТБ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574,7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 здание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1544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ССТ и 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1355,95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ГРП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КНС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КПП-2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насосная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пристройка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распределит (ВНС)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160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185,27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ТП12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166,25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422,65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373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ТП-8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управление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234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617,5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 механики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29,02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253,33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-9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Международный сектор 2156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5689,44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383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 склад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1010,69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модуль- склад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пожарное депо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805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размещения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565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сауна РСУ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3091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склад ОМТС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3579,28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193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система орг.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движения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0149001:4064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226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автомат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-мод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дренаж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124,51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16859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мощения асфальтом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19522,21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1245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3285,41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проход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27204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патрульная дорога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71788,36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65,97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383,53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251,68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фонтан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ТП1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211,11</w:t>
            </w:r>
          </w:p>
        </w:tc>
      </w:tr>
    </w:tbl>
    <w:p w:rsidR="00393AC3" w:rsidRPr="00393AC3" w:rsidRDefault="00393AC3" w:rsidP="00047BB7">
      <w:pPr>
        <w:rPr>
          <w:rFonts w:ascii="Times New Roman" w:hAnsi="Times New Roman" w:cs="Times New Roman"/>
          <w:sz w:val="24"/>
          <w:szCs w:val="24"/>
        </w:rPr>
      </w:pPr>
    </w:p>
    <w:sectPr w:rsidR="00393AC3" w:rsidRPr="003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2D80"/>
    <w:multiLevelType w:val="hybridMultilevel"/>
    <w:tmpl w:val="4CE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19F"/>
    <w:multiLevelType w:val="hybridMultilevel"/>
    <w:tmpl w:val="B106D70C"/>
    <w:lvl w:ilvl="0" w:tplc="FB1E51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D12D61"/>
    <w:multiLevelType w:val="hybridMultilevel"/>
    <w:tmpl w:val="6F4423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468"/>
    <w:multiLevelType w:val="hybridMultilevel"/>
    <w:tmpl w:val="B3DED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E3A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0DA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03165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04346"/>
    <w:multiLevelType w:val="hybridMultilevel"/>
    <w:tmpl w:val="7A080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7701"/>
    <w:multiLevelType w:val="hybridMultilevel"/>
    <w:tmpl w:val="F506A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2C5"/>
    <w:multiLevelType w:val="hybridMultilevel"/>
    <w:tmpl w:val="E230C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49E1"/>
    <w:multiLevelType w:val="hybridMultilevel"/>
    <w:tmpl w:val="5DC00CAA"/>
    <w:lvl w:ilvl="0" w:tplc="6830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6E52810"/>
    <w:multiLevelType w:val="multilevel"/>
    <w:tmpl w:val="570E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6F62AD7"/>
    <w:multiLevelType w:val="hybridMultilevel"/>
    <w:tmpl w:val="7CE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E03D8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42503B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9E"/>
    <w:rsid w:val="00022C91"/>
    <w:rsid w:val="00047BB7"/>
    <w:rsid w:val="00071C75"/>
    <w:rsid w:val="00083DEF"/>
    <w:rsid w:val="000B2CC7"/>
    <w:rsid w:val="000D3EFD"/>
    <w:rsid w:val="000E1111"/>
    <w:rsid w:val="00133445"/>
    <w:rsid w:val="001651CF"/>
    <w:rsid w:val="00207351"/>
    <w:rsid w:val="00236C46"/>
    <w:rsid w:val="00261B13"/>
    <w:rsid w:val="00271CF3"/>
    <w:rsid w:val="002932C8"/>
    <w:rsid w:val="00334ADB"/>
    <w:rsid w:val="0039188C"/>
    <w:rsid w:val="00393AC3"/>
    <w:rsid w:val="003A167B"/>
    <w:rsid w:val="003A183D"/>
    <w:rsid w:val="003C5B0C"/>
    <w:rsid w:val="003D079A"/>
    <w:rsid w:val="00410B72"/>
    <w:rsid w:val="004843BD"/>
    <w:rsid w:val="005243C8"/>
    <w:rsid w:val="00562614"/>
    <w:rsid w:val="00574842"/>
    <w:rsid w:val="005C0837"/>
    <w:rsid w:val="005C1E81"/>
    <w:rsid w:val="006711FA"/>
    <w:rsid w:val="006C6351"/>
    <w:rsid w:val="00716B27"/>
    <w:rsid w:val="00720FAB"/>
    <w:rsid w:val="00767D9E"/>
    <w:rsid w:val="00780BDC"/>
    <w:rsid w:val="007947DF"/>
    <w:rsid w:val="007F58F7"/>
    <w:rsid w:val="007F7A7A"/>
    <w:rsid w:val="00804D1A"/>
    <w:rsid w:val="00836AA6"/>
    <w:rsid w:val="00864349"/>
    <w:rsid w:val="0087429C"/>
    <w:rsid w:val="008939A4"/>
    <w:rsid w:val="008F533B"/>
    <w:rsid w:val="00920A50"/>
    <w:rsid w:val="0095093A"/>
    <w:rsid w:val="0096296A"/>
    <w:rsid w:val="00973238"/>
    <w:rsid w:val="00A11169"/>
    <w:rsid w:val="00A23FCF"/>
    <w:rsid w:val="00A26198"/>
    <w:rsid w:val="00A95833"/>
    <w:rsid w:val="00AD5C79"/>
    <w:rsid w:val="00AE6CF1"/>
    <w:rsid w:val="00B24773"/>
    <w:rsid w:val="00B567A3"/>
    <w:rsid w:val="00BA1C40"/>
    <w:rsid w:val="00BD6ABE"/>
    <w:rsid w:val="00C15E3E"/>
    <w:rsid w:val="00CC3826"/>
    <w:rsid w:val="00CD450E"/>
    <w:rsid w:val="00D41940"/>
    <w:rsid w:val="00D74955"/>
    <w:rsid w:val="00D93F9B"/>
    <w:rsid w:val="00DF2086"/>
    <w:rsid w:val="00E22196"/>
    <w:rsid w:val="00E35CE3"/>
    <w:rsid w:val="00EA223F"/>
    <w:rsid w:val="00EB56D9"/>
    <w:rsid w:val="00EC33C9"/>
    <w:rsid w:val="00EC483E"/>
    <w:rsid w:val="00EE738C"/>
    <w:rsid w:val="00F650AB"/>
    <w:rsid w:val="00F92932"/>
    <w:rsid w:val="00FD4E0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ED92-555C-4101-BB53-B31577C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FC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3FC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3F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23F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FC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3FCF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2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A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23F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semiHidden/>
    <w:rsid w:val="00A23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4"/>
    <w:semiHidden/>
    <w:rsid w:val="00A23F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A23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A2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23F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23F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23F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23F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2022-04-27T12:16:00Z</cp:lastPrinted>
  <dcterms:created xsi:type="dcterms:W3CDTF">2022-08-02T13:51:00Z</dcterms:created>
  <dcterms:modified xsi:type="dcterms:W3CDTF">2022-08-02T14:34:00Z</dcterms:modified>
</cp:coreProperties>
</file>